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0" w:rsidRPr="006B5D7C" w:rsidRDefault="00D56500" w:rsidP="00D56500">
      <w:pPr>
        <w:pStyle w:val="a3"/>
        <w:jc w:val="both"/>
      </w:pPr>
      <w:r w:rsidRPr="006B5D7C">
        <w:rPr>
          <w:b/>
          <w:bCs/>
        </w:rPr>
        <w:t>Рекомендации для родителей</w:t>
      </w:r>
    </w:p>
    <w:p w:rsidR="00D56500" w:rsidRPr="006B5D7C" w:rsidRDefault="00D56500" w:rsidP="00D56500">
      <w:pPr>
        <w:pStyle w:val="a3"/>
        <w:jc w:val="both"/>
      </w:pPr>
      <w:r w:rsidRPr="006B5D7C">
        <w:rPr>
          <w:b/>
          <w:bCs/>
        </w:rPr>
        <w:t>1.</w:t>
      </w:r>
      <w:r>
        <w:rPr>
          <w:b/>
          <w:bCs/>
        </w:rPr>
        <w:t xml:space="preserve"> </w:t>
      </w:r>
      <w:r w:rsidRPr="006B5D7C">
        <w:rPr>
          <w:b/>
          <w:bCs/>
        </w:rPr>
        <w:t>Рекомендации для родителей, направленные на улучшение социального поведения ребенка</w:t>
      </w:r>
    </w:p>
    <w:p w:rsidR="00D56500" w:rsidRPr="006B5D7C" w:rsidRDefault="00D56500" w:rsidP="00D56500">
      <w:pPr>
        <w:pStyle w:val="a3"/>
        <w:jc w:val="both"/>
      </w:pPr>
      <w:r w:rsidRPr="006B5D7C">
        <w:t>     1.Не концентрируйте внимание на негативных формах поведения ребенка. Обходите острые углы, вместо того, чтобы бороться со своим ребенком</w:t>
      </w:r>
      <w:proofErr w:type="gramStart"/>
      <w:r w:rsidRPr="006B5D7C">
        <w:t xml:space="preserve"> .</w:t>
      </w:r>
      <w:proofErr w:type="gramEnd"/>
      <w:r w:rsidRPr="006B5D7C">
        <w:t>Всякое давление порождает сопротивление, равное по своей силе оказываемого давления.</w:t>
      </w:r>
    </w:p>
    <w:p w:rsidR="00D56500" w:rsidRPr="006B5D7C" w:rsidRDefault="00D56500" w:rsidP="00D56500">
      <w:pPr>
        <w:pStyle w:val="a3"/>
        <w:jc w:val="both"/>
      </w:pPr>
      <w:r w:rsidRPr="006B5D7C">
        <w:t xml:space="preserve">    2. Постоянно хвалите его, поощряйте, отмечайте успех. Не сравнивайте его с другими детьми, более </w:t>
      </w:r>
      <w:proofErr w:type="gramStart"/>
      <w:r w:rsidRPr="006B5D7C">
        <w:t>успешными</w:t>
      </w:r>
      <w:proofErr w:type="gramEnd"/>
      <w:r w:rsidRPr="006B5D7C">
        <w:t xml:space="preserve"> в каких либо видах деятельности, а сравнивайте с тем его результатом, который он имел вчера.</w:t>
      </w:r>
    </w:p>
    <w:p w:rsidR="00D56500" w:rsidRPr="006B5D7C" w:rsidRDefault="00D56500" w:rsidP="00D56500">
      <w:pPr>
        <w:pStyle w:val="a3"/>
        <w:jc w:val="both"/>
      </w:pPr>
      <w:r w:rsidRPr="006B5D7C">
        <w:t xml:space="preserve">     3.Исключите из своего арсенала такие методы воспитания, как эмоциональная </w:t>
      </w:r>
      <w:proofErr w:type="gramStart"/>
      <w:r w:rsidRPr="006B5D7C">
        <w:t>взбучка</w:t>
      </w:r>
      <w:proofErr w:type="gramEnd"/>
      <w:r w:rsidRPr="006B5D7C">
        <w:t xml:space="preserve">, крик,  физические наказания. Если вы сейчас используете их, прекратите и найдите другие способы воздействовать на ребенка. Ребенок благодаря перечисленным методам воспитания внутренне еще более дезорганизуется и теряет способность правильно себя вести. Его </w:t>
      </w:r>
      <w:hyperlink r:id="rId5" w:tgtFrame="_blank" w:history="1">
        <w:r w:rsidRPr="006B5D7C">
          <w:rPr>
            <w:rStyle w:val="a4"/>
            <w:color w:val="000000"/>
            <w:u w:val="none"/>
          </w:rPr>
          <w:t>мышление</w:t>
        </w:r>
      </w:hyperlink>
      <w:r w:rsidRPr="006B5D7C">
        <w:t xml:space="preserve"> и способность воспринимать отключаются, благодаря чему педагогические воззвания родителей не воспринимаются адекватно. Опыт Вашего собственного детства здесь не применим, так как у Вашего ребенка по сравнению с Вами другая организация центральной нервной системы.</w:t>
      </w:r>
    </w:p>
    <w:p w:rsidR="00D56500" w:rsidRPr="006B5D7C" w:rsidRDefault="00D56500" w:rsidP="00D56500">
      <w:pPr>
        <w:pStyle w:val="a3"/>
        <w:jc w:val="both"/>
      </w:pPr>
      <w:r w:rsidRPr="006B5D7C">
        <w:t xml:space="preserve">     4.Помните, что </w:t>
      </w:r>
      <w:proofErr w:type="spellStart"/>
      <w:r w:rsidRPr="006B5D7C">
        <w:t>гипервозбудимость</w:t>
      </w:r>
      <w:proofErr w:type="spellEnd"/>
      <w:r w:rsidRPr="006B5D7C">
        <w:t xml:space="preserve"> ребенка усиливается в местах большого скопления людей. в связи с этим не рекомендуется оставлять такого ребенка в группе продленного дня. желательно предоставить ему возможность побыть дома, без других детей, и дозировать его пребывание в ситуациях, где много взрослых и детей (по состоянию ребенка),</w:t>
      </w:r>
    </w:p>
    <w:p w:rsidR="00D56500" w:rsidRPr="006B5D7C" w:rsidRDefault="00D56500" w:rsidP="00D56500">
      <w:pPr>
        <w:pStyle w:val="a3"/>
        <w:jc w:val="both"/>
      </w:pPr>
      <w:r w:rsidRPr="006B5D7C">
        <w:t xml:space="preserve">    5.Обеспечьте своему ребенку достаточно физических поглаживаний, прикосновений, так как дети с синдромом дефицита внимания больше, чем другие, нуждаются в физическом контакте с родителями, и этот контакт является для них эмоционально поддерживающим и физически исцеляющим. Вы может обнять его, когда сидите рядом и делаете вместе уроки. Вы можете играть с ним в игры, связанные с физическим контактом (прятки, жмурки., Вы можете вместе с ним бороться и делать совместные физические упражнения, и вы можете также придумать свои собственные игры с физическим контактом.</w:t>
      </w:r>
    </w:p>
    <w:p w:rsidR="00D56500" w:rsidRPr="006B5D7C" w:rsidRDefault="00D56500" w:rsidP="00D56500">
      <w:pPr>
        <w:pStyle w:val="a3"/>
        <w:jc w:val="both"/>
      </w:pPr>
      <w:r w:rsidRPr="006B5D7C">
        <w:t>     6. Хорошо, если иногда Вы будете находить время и контролировать ситуацию общения Вашего ребенка с другими детьми. Особенность Вашего ребенка в том, что он может быть легко спровоцирован другими детьми, у которых контроль над поведением более развит.</w:t>
      </w:r>
    </w:p>
    <w:p w:rsidR="00D56500" w:rsidRPr="006B5D7C" w:rsidRDefault="00D56500" w:rsidP="00D56500">
      <w:pPr>
        <w:pStyle w:val="a3"/>
        <w:jc w:val="both"/>
      </w:pPr>
      <w:r w:rsidRPr="006B5D7C">
        <w:rPr>
          <w:b/>
          <w:bCs/>
        </w:rPr>
        <w:t>Помощь ребенку в обучении и выполнении домашних заданий</w:t>
      </w:r>
    </w:p>
    <w:p w:rsidR="00D56500" w:rsidRDefault="00D56500" w:rsidP="00D56500">
      <w:pPr>
        <w:pStyle w:val="a3"/>
        <w:jc w:val="both"/>
      </w:pPr>
      <w:r w:rsidRPr="006B5D7C">
        <w:t>Учитывая повышенную отвлекаемость ребенка, помогите ему организовать рабочее место для выполнения домашних заданий. Лишние вещи должны быть убраны со стола, чтобы они не отвлекали внимания. Недопустимо включение телевизора в комнате. Если ребенок отвлекается на посторонние звуки – создайте в комнате условия тишины</w:t>
      </w:r>
      <w:r>
        <w:t>.</w:t>
      </w:r>
    </w:p>
    <w:p w:rsidR="00D56500" w:rsidRPr="006B5D7C" w:rsidRDefault="00D56500" w:rsidP="00D56500">
      <w:pPr>
        <w:pStyle w:val="a3"/>
        <w:jc w:val="both"/>
      </w:pPr>
      <w:r w:rsidRPr="006B5D7C">
        <w:t>Многи</w:t>
      </w:r>
      <w:r>
        <w:t xml:space="preserve">е из детей начальных классов </w:t>
      </w:r>
      <w:r w:rsidRPr="006B5D7C">
        <w:t xml:space="preserve"> не в состоянии работать над дома</w:t>
      </w:r>
      <w:r>
        <w:t xml:space="preserve">шними заданиями самостоятельно.  </w:t>
      </w:r>
      <w:r w:rsidRPr="006B5D7C">
        <w:t xml:space="preserve">Им необходимо присутствие и участие взрослого, для того, чтобы быть способными сосредоточиться на работе. Родителям этих детей скорее всего придется до </w:t>
      </w:r>
      <w:r w:rsidRPr="006B5D7C">
        <w:lastRenderedPageBreak/>
        <w:t xml:space="preserve">конца начальной школы помогать ребенку в выполнении домашних заданий. Это </w:t>
      </w:r>
      <w:proofErr w:type="gramStart"/>
      <w:r w:rsidRPr="006B5D7C">
        <w:t>однако</w:t>
      </w:r>
      <w:proofErr w:type="gramEnd"/>
      <w:r w:rsidRPr="006B5D7C">
        <w:t xml:space="preserve"> не означает, что родители делают домашнее задание за ребенка и таким образом </w:t>
      </w:r>
      <w:r>
        <w:t>мешают ему расти через обучение</w:t>
      </w:r>
      <w:r w:rsidRPr="006B5D7C">
        <w:t>.</w:t>
      </w:r>
      <w:r>
        <w:t xml:space="preserve"> </w:t>
      </w:r>
      <w:r w:rsidRPr="006B5D7C">
        <w:t xml:space="preserve">Но присутствие и участие, диалог со </w:t>
      </w:r>
      <w:hyperlink r:id="rId6" w:tgtFrame="_blank" w:history="1">
        <w:r w:rsidRPr="006B5D7C">
          <w:rPr>
            <w:rStyle w:val="a4"/>
            <w:color w:val="000000"/>
            <w:u w:val="none"/>
          </w:rPr>
          <w:t>взрослым</w:t>
        </w:r>
      </w:hyperlink>
      <w:r w:rsidRPr="006B5D7C">
        <w:t xml:space="preserve"> создают необходимые условия для концентрации внимания.</w:t>
      </w:r>
      <w:r>
        <w:t xml:space="preserve"> </w:t>
      </w:r>
      <w:r w:rsidRPr="006B5D7C">
        <w:t>Некоторым из родителей необходимо будет не только выполнять вместе с ребенком домашние задания, но и повторять материал, пройденный в клас</w:t>
      </w:r>
      <w:r>
        <w:t xml:space="preserve">се, так как ребенок </w:t>
      </w:r>
      <w:r w:rsidRPr="006B5D7C">
        <w:t xml:space="preserve"> не всегда сосредоточен и мог что-то пропустить (не обвиняйте его в этом!).</w:t>
      </w:r>
    </w:p>
    <w:p w:rsidR="00D56500" w:rsidRPr="006B5D7C" w:rsidRDefault="00D56500" w:rsidP="00D56500">
      <w:pPr>
        <w:pStyle w:val="a3"/>
        <w:jc w:val="both"/>
      </w:pPr>
      <w:r w:rsidRPr="006B5D7C">
        <w:t xml:space="preserve">   Дети с синдромом дефицита внимания испытывают трудности с записью домашних заданий. Домашние задания обычно </w:t>
      </w:r>
      <w:proofErr w:type="spellStart"/>
      <w:r w:rsidRPr="006B5D7C">
        <w:t>задиктовываются</w:t>
      </w:r>
      <w:proofErr w:type="spellEnd"/>
      <w:r w:rsidRPr="006B5D7C">
        <w:t xml:space="preserve"> учителем в конце урока, когда ребенок совсем устал. Родители могут сами узнать, что было задано. В некоторых школах, особенно в первых классах, учителя сами вывешивают на доске объявлений, что было пройдено в классе и что задано на дом.</w:t>
      </w:r>
    </w:p>
    <w:p w:rsidR="00D56500" w:rsidRDefault="00D56500" w:rsidP="00D56500">
      <w:pPr>
        <w:pStyle w:val="a3"/>
        <w:jc w:val="both"/>
      </w:pPr>
      <w:r w:rsidRPr="006B5D7C">
        <w:t>    В целом необходимо освободить ребенка от несущественной работы и сосредоточить его на понимании пройденного материала. Лучше, если бы эти дети в первом классе как можно меньше писали. По крайней мере, не устраивайте своему ребенку бесконечных и бессмысленных переписываний из-за помарок или желания добиться хорошего почерка, которого возможно не будет, так как синдром дефицита внимания часто сочетается с проблемами мелкой моторики руки.</w:t>
      </w:r>
      <w:r>
        <w:t xml:space="preserve"> </w:t>
      </w:r>
      <w:r w:rsidRPr="006B5D7C">
        <w:t>Помогайте ребенку развивать визуальное мышление и учите использовать его обучении. При развитом визуальном мышлении ребенок быстро обучается пользоваться рисунками, черт ежами, схемами. Этим снимается нагрузка механического запоминания.</w:t>
      </w:r>
    </w:p>
    <w:p w:rsidR="00D56500" w:rsidRDefault="00D56500" w:rsidP="00D56500">
      <w:pPr>
        <w:pStyle w:val="a3"/>
        <w:jc w:val="both"/>
      </w:pPr>
      <w:r w:rsidRPr="006B5D7C">
        <w:t>Если у вашего ребенка есть трудности в освоении им навыка чтения, существенно отличающие его от других детей, либо аналогичные трудности с освоением грамотного письма, получите консультацию школьного логопеда, который подскажет приемы индивидуальной помощи ребенку.</w:t>
      </w:r>
      <w:r>
        <w:t xml:space="preserve"> </w:t>
      </w:r>
      <w:r w:rsidRPr="006B5D7C">
        <w:t>Все перечисленные рекомендации, конечно же, применяются не механически, а в зависимости от индивидуальности ребенка, от конкретной ситуации.</w:t>
      </w:r>
      <w:r>
        <w:t xml:space="preserve"> </w:t>
      </w:r>
      <w:r w:rsidRPr="006B5D7C">
        <w:t>При первом рассмотрении они иногда кажутся очевидными и простыми, но тем не менее они являются достаточно трудными, так как от самого педагога или родителя они потребуют высокой организованности, силы воли, самоотдачи во взаимоотношениях с ребенком и вложения энергии в самовоспитание</w:t>
      </w:r>
      <w:r>
        <w:t xml:space="preserve">. Эти вложения </w:t>
      </w:r>
      <w:r w:rsidRPr="006B5D7C">
        <w:t xml:space="preserve"> </w:t>
      </w:r>
      <w:proofErr w:type="gramStart"/>
      <w:r w:rsidRPr="006B5D7C">
        <w:t>родителей</w:t>
      </w:r>
      <w:proofErr w:type="gramEnd"/>
      <w:r w:rsidRPr="006B5D7C">
        <w:t xml:space="preserve"> безусловно будут оправданы будущим этих детей</w:t>
      </w:r>
      <w:r>
        <w:t>.</w:t>
      </w:r>
    </w:p>
    <w:p w:rsidR="00DB61E1" w:rsidRDefault="00DB61E1" w:rsidP="00D56500">
      <w:bookmarkStart w:id="0" w:name="_GoBack"/>
      <w:bookmarkEnd w:id="0"/>
    </w:p>
    <w:sectPr w:rsidR="00DB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68"/>
    <w:rsid w:val="005F18E9"/>
    <w:rsid w:val="00C27368"/>
    <w:rsid w:val="00D56500"/>
    <w:rsid w:val="00DB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65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6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sydisk.ru/dvd/7day/" TargetMode="External"/><Relationship Id="rId5" Type="http://schemas.openxmlformats.org/officeDocument/2006/relationships/hyperlink" Target="http://www.koob.ru/superlear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2021-10-08T08:32:00Z</dcterms:created>
  <dcterms:modified xsi:type="dcterms:W3CDTF">2025-02-07T03:43:00Z</dcterms:modified>
</cp:coreProperties>
</file>